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B1372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>- Projekt uchwały -</w:t>
      </w:r>
    </w:p>
    <w:p w14:paraId="6CC5C4F1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7A214B28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6A4D363D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UCHWAŁA </w:t>
      </w:r>
      <w:r w:rsidRPr="004C3E75">
        <w:rPr>
          <w:rFonts w:ascii="Times New Roman" w:eastAsiaTheme="minorEastAsia" w:hAnsi="Times New Roman" w:cs="Times New Roman"/>
          <w:sz w:val="24"/>
          <w:szCs w:val="24"/>
        </w:rPr>
        <w:t>NR …………………../2020</w:t>
      </w:r>
    </w:p>
    <w:p w14:paraId="2F26B3FA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b/>
          <w:bCs/>
          <w:sz w:val="24"/>
          <w:szCs w:val="24"/>
        </w:rPr>
        <w:t>RADY GMINY LIDZBARK WARMIŃSKI</w:t>
      </w:r>
    </w:p>
    <w:p w14:paraId="7AD35449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>z dnia ………….. 2020 r.</w:t>
      </w:r>
    </w:p>
    <w:p w14:paraId="185565E4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1F328890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b/>
          <w:bCs/>
          <w:sz w:val="24"/>
          <w:szCs w:val="24"/>
        </w:rPr>
        <w:t>w sprawie przyjęcia Gminnego Programu Wspierania Rodziny Gminy Lidzbark Warmiński na lata 2021-2023</w:t>
      </w:r>
    </w:p>
    <w:p w14:paraId="70ADC0A5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4C46CF5" w14:textId="77777777" w:rsidR="004C3E75" w:rsidRPr="004C3E75" w:rsidRDefault="004C3E75" w:rsidP="004C3E75">
      <w:pPr>
        <w:keepNext/>
        <w:keepLines/>
        <w:spacing w:before="200" w:after="0" w:line="256" w:lineRule="auto"/>
        <w:jc w:val="both"/>
        <w:outlineLvl w:val="2"/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  <w:r w:rsidRPr="004C3E75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>Na podstawie art. 18 ust. 2 pkt 15 ustawy z dnia 8 marca 1990 r. o samorządzie gminnym</w:t>
      </w:r>
      <w:r w:rsidRPr="004C3E75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br/>
        <w:t xml:space="preserve">(t. j. </w:t>
      </w:r>
      <w:r w:rsidRPr="004C3E75">
        <w:rPr>
          <w:rFonts w:ascii="Times New Roman" w:eastAsia="Times New Roman" w:hAnsi="Times New Roman" w:cs="Times New Roman"/>
          <w:sz w:val="24"/>
          <w:szCs w:val="24"/>
          <w:lang w:eastAsia="pl-PL"/>
        </w:rPr>
        <w:t>Dz.U z 2020, poz.713 ze zm.</w:t>
      </w:r>
      <w:r w:rsidRPr="004C3E75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)  art. 176 ust. 1 oraz art. 179 ust. 2 ustawy z dnia 9 czerwca 2011 r. o wspieraniu rodziny i systemie pieczy zastępczej (t. j. </w:t>
      </w:r>
      <w:r w:rsidRPr="004C3E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Dz.U z 2020, poz. 821) </w:t>
      </w:r>
      <w:r w:rsidRPr="004C3E75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>Rada Gminy Lidzbark Warmiński uchwala, co następuje:</w:t>
      </w:r>
    </w:p>
    <w:p w14:paraId="0E94C5F4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C7AD809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b/>
          <w:bCs/>
          <w:sz w:val="24"/>
          <w:szCs w:val="24"/>
        </w:rPr>
        <w:t>§ 1.</w:t>
      </w:r>
    </w:p>
    <w:p w14:paraId="0FBECC88" w14:textId="77777777" w:rsidR="004C3E75" w:rsidRPr="004C3E75" w:rsidRDefault="004C3E75" w:rsidP="00B60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 xml:space="preserve">Uchwala się Gminny Program Wspierania Rodziny Gminy Lidzbark Warmiński na lata </w:t>
      </w:r>
      <w:r w:rsidRPr="004C3E75">
        <w:rPr>
          <w:rFonts w:ascii="Times New Roman" w:eastAsiaTheme="minorEastAsia" w:hAnsi="Times New Roman" w:cs="Times New Roman"/>
          <w:sz w:val="24"/>
          <w:szCs w:val="24"/>
        </w:rPr>
        <w:br/>
        <w:t>2021-2023 w brzmieniu stanowiącym załącznik do niniejszej uchwały.</w:t>
      </w:r>
    </w:p>
    <w:p w14:paraId="25B9293E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B6FECF7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b/>
          <w:bCs/>
          <w:sz w:val="24"/>
          <w:szCs w:val="24"/>
        </w:rPr>
        <w:t>§ 2.</w:t>
      </w:r>
    </w:p>
    <w:p w14:paraId="1FE29779" w14:textId="77777777" w:rsidR="004C3E75" w:rsidRPr="004C3E75" w:rsidRDefault="004C3E75" w:rsidP="00B60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>Wykonanie uchwały powierza się Wójtowi Gminy Lidzbark Warmiński.</w:t>
      </w:r>
    </w:p>
    <w:p w14:paraId="52D9CB55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085A5592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b/>
          <w:bCs/>
          <w:sz w:val="24"/>
          <w:szCs w:val="24"/>
        </w:rPr>
        <w:t>§ 3.</w:t>
      </w:r>
    </w:p>
    <w:p w14:paraId="0C9185C7" w14:textId="77777777" w:rsidR="004C3E75" w:rsidRPr="004C3E75" w:rsidRDefault="004C3E75" w:rsidP="00B60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 xml:space="preserve">Uchwała wchodzi w życie z dniem podjęcia, z mocą obowiązującą od 1 stycznia 2021r. </w:t>
      </w:r>
    </w:p>
    <w:p w14:paraId="45C5DE90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52F807CA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04FA32F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5A33EA89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4B966E9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27ADA3A8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B6C218C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0E4FD692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27E7694B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73BF3C4F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0A798948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739435E4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7E46883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308A26A8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3EF9D64B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19EDE3B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6C02EE4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65D38FCE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0040CDC6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5122C2AD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3D9344F6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55C9589F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2859C200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674459B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059F095A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1368475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Uzasadnienie</w:t>
      </w:r>
    </w:p>
    <w:p w14:paraId="63845046" w14:textId="77777777" w:rsidR="004C3E75" w:rsidRPr="004C3E75" w:rsidRDefault="004C3E75" w:rsidP="004C3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66086A1D" w14:textId="77777777" w:rsidR="004C3E75" w:rsidRPr="004C3E75" w:rsidRDefault="004C3E75" w:rsidP="004C3E7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>Gminny Program Wspierania Rodziny na lata 2021-2023 opracowano zgodnie z art. 176 pkt 1 ustawy z dnia 9 czerwca 2011 r. o wspieraniu rodziny i systemie pieczy zastępczej (</w:t>
      </w:r>
      <w:r w:rsidRPr="004C3E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Dz.U.2020.821) </w:t>
      </w:r>
      <w:r w:rsidRPr="004C3E75">
        <w:rPr>
          <w:rFonts w:ascii="Times New Roman" w:eastAsiaTheme="minorEastAsia" w:hAnsi="Times New Roman" w:cs="Times New Roman"/>
          <w:sz w:val="24"/>
          <w:szCs w:val="24"/>
        </w:rPr>
        <w:t>w myśl którego do zadań własnych gminy należy opracowanie i realizacja 3 – letnich  programów wspierania rodziny.</w:t>
      </w:r>
    </w:p>
    <w:p w14:paraId="6BDBCED2" w14:textId="77777777" w:rsidR="004C3E75" w:rsidRPr="004C3E75" w:rsidRDefault="004C3E75" w:rsidP="004C3E7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>Zgodnie z art. 179 ust. 2 ustawy rada gminy biorąc pod uwagę potrzeby związane z realizacją zadania z zakresu wpierania rodziny uchwala gminne programy wspierania.</w:t>
      </w:r>
    </w:p>
    <w:p w14:paraId="6A9A4AE4" w14:textId="77777777" w:rsidR="004C3E75" w:rsidRPr="004C3E75" w:rsidRDefault="004C3E75" w:rsidP="004C3E7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>Poprzedni program został opracowany na lata 2018-2020.</w:t>
      </w:r>
    </w:p>
    <w:p w14:paraId="3C380FBA" w14:textId="77777777" w:rsidR="004C3E75" w:rsidRPr="004C3E75" w:rsidRDefault="004C3E75" w:rsidP="004C3E7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3E75">
        <w:rPr>
          <w:rFonts w:ascii="Times New Roman" w:eastAsiaTheme="minorEastAsia" w:hAnsi="Times New Roman" w:cs="Times New Roman"/>
          <w:sz w:val="24"/>
          <w:szCs w:val="24"/>
        </w:rPr>
        <w:t>W związku z powyższym, podjęcie uchwały w sprawie uchwalenia Gminnego Programu Wspierania Rodziny na lata 2021-2023 jest w pełni uzasadnione.</w:t>
      </w:r>
    </w:p>
    <w:p w14:paraId="6680D7F7" w14:textId="77777777" w:rsidR="00A20837" w:rsidRDefault="00A20837"/>
    <w:sectPr w:rsidR="00A20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E75"/>
    <w:rsid w:val="004C3E75"/>
    <w:rsid w:val="00A20837"/>
    <w:rsid w:val="00B6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C2B16"/>
  <w15:chartTrackingRefBased/>
  <w15:docId w15:val="{FECA4FF2-B210-47D0-AAC0-1F5E9787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Iwona</cp:lastModifiedBy>
  <cp:revision>2</cp:revision>
  <dcterms:created xsi:type="dcterms:W3CDTF">2020-12-17T10:14:00Z</dcterms:created>
  <dcterms:modified xsi:type="dcterms:W3CDTF">2020-12-17T10:49:00Z</dcterms:modified>
</cp:coreProperties>
</file>